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E52A1C2" w14:textId="1CD5C0D8" w:rsidR="00F2677E" w:rsidRDefault="003A59C5" w:rsidP="00CB123F">
            <w:pPr>
              <w:jc w:val="center"/>
              <w:rPr>
                <w:rFonts w:ascii="Corporate S" w:hAnsi="Corporate S" w:cs="Arial"/>
                <w:b/>
                <w:sz w:val="28"/>
                <w:szCs w:val="28"/>
              </w:rPr>
            </w:pPr>
            <w:r w:rsidRPr="003A59C5">
              <w:rPr>
                <w:rFonts w:ascii="Corporate S" w:hAnsi="Corporate S" w:cs="Arial"/>
                <w:b/>
                <w:sz w:val="28"/>
                <w:szCs w:val="28"/>
              </w:rPr>
              <w:t>FOTON отмечает 30</w:t>
            </w:r>
            <w:r w:rsidRPr="003A59C5">
              <w:rPr>
                <w:rFonts w:ascii="Cambria Math" w:hAnsi="Cambria Math" w:cs="Cambria Math"/>
                <w:b/>
                <w:sz w:val="28"/>
                <w:szCs w:val="28"/>
              </w:rPr>
              <w:t>‑</w:t>
            </w:r>
            <w:r w:rsidRPr="003A59C5">
              <w:rPr>
                <w:rFonts w:ascii="Corporate S" w:hAnsi="Corporate S" w:cs="Corporate S"/>
                <w:b/>
                <w:sz w:val="28"/>
                <w:szCs w:val="28"/>
              </w:rPr>
              <w:t>летие</w:t>
            </w:r>
            <w:r w:rsidRPr="003A59C5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Pr="003A59C5">
              <w:rPr>
                <w:rFonts w:ascii="Corporate S" w:hAnsi="Corporate S" w:cs="Corporate S"/>
                <w:b/>
                <w:sz w:val="28"/>
                <w:szCs w:val="28"/>
              </w:rPr>
              <w:t>и</w:t>
            </w:r>
            <w:r w:rsidRPr="003A59C5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Pr="003A59C5">
              <w:rPr>
                <w:rFonts w:ascii="Corporate S" w:hAnsi="Corporate S" w:cs="Corporate S"/>
                <w:b/>
                <w:sz w:val="28"/>
                <w:szCs w:val="28"/>
              </w:rPr>
              <w:t>объявляет</w:t>
            </w:r>
            <w:r w:rsidRPr="003A59C5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Pr="003A59C5">
              <w:rPr>
                <w:rFonts w:ascii="Corporate S" w:hAnsi="Corporate S" w:cs="Corporate S"/>
                <w:b/>
                <w:sz w:val="28"/>
                <w:szCs w:val="28"/>
              </w:rPr>
              <w:t>о</w:t>
            </w:r>
            <w:r w:rsidRPr="003A59C5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Pr="003A59C5">
              <w:rPr>
                <w:rFonts w:ascii="Corporate S" w:hAnsi="Corporate S" w:cs="Corporate S"/>
                <w:b/>
                <w:sz w:val="28"/>
                <w:szCs w:val="28"/>
              </w:rPr>
              <w:t>новом</w:t>
            </w:r>
            <w:r w:rsidRPr="003A59C5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Pr="003A59C5">
              <w:rPr>
                <w:rFonts w:ascii="Corporate S" w:hAnsi="Corporate S" w:cs="Corporate S"/>
                <w:b/>
                <w:sz w:val="28"/>
                <w:szCs w:val="28"/>
              </w:rPr>
              <w:t>этапе</w:t>
            </w:r>
            <w:r w:rsidRPr="003A59C5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Pr="003A59C5">
              <w:rPr>
                <w:rFonts w:ascii="Corporate S" w:hAnsi="Corporate S" w:cs="Corporate S"/>
                <w:b/>
                <w:sz w:val="28"/>
                <w:szCs w:val="28"/>
              </w:rPr>
              <w:t>глобального</w:t>
            </w:r>
            <w:r w:rsidRPr="003A59C5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Pr="003A59C5">
              <w:rPr>
                <w:rFonts w:ascii="Corporate S" w:hAnsi="Corporate S" w:cs="Corporate S"/>
                <w:b/>
                <w:sz w:val="28"/>
                <w:szCs w:val="28"/>
              </w:rPr>
              <w:t>развити</w:t>
            </w:r>
            <w:r w:rsidRPr="003A59C5">
              <w:rPr>
                <w:rFonts w:ascii="Corporate S" w:hAnsi="Corporate S" w:cs="Arial"/>
                <w:b/>
                <w:sz w:val="28"/>
                <w:szCs w:val="28"/>
              </w:rPr>
              <w:t>я</w:t>
            </w:r>
          </w:p>
          <w:p w14:paraId="5FE328FA" w14:textId="77777777" w:rsidR="003A59C5" w:rsidRPr="00F37105" w:rsidRDefault="003A59C5" w:rsidP="00CB123F">
            <w:pPr>
              <w:jc w:val="center"/>
              <w:rPr>
                <w:rFonts w:ascii="Corporate S" w:hAnsi="Corporate S" w:cs="Arial"/>
                <w:iCs/>
                <w:sz w:val="20"/>
                <w:szCs w:val="20"/>
              </w:rPr>
            </w:pPr>
          </w:p>
          <w:p w14:paraId="7453CB82" w14:textId="0D0FDC65" w:rsidR="00B930BC" w:rsidRPr="00B930BC" w:rsidRDefault="00B930BC" w:rsidP="00B930BC">
            <w:pPr>
              <w:jc w:val="both"/>
              <w:rPr>
                <w:rFonts w:ascii="Corporate S" w:hAnsi="Corporate S" w:cs="Corporate S"/>
                <w:i/>
                <w:sz w:val="20"/>
                <w:szCs w:val="20"/>
              </w:rPr>
            </w:pPr>
            <w:r>
              <w:rPr>
                <w:rFonts w:ascii="Corporate S" w:hAnsi="Corporate S" w:cs="Corporate S"/>
                <w:i/>
                <w:sz w:val="20"/>
                <w:szCs w:val="20"/>
              </w:rPr>
              <w:t>В конце</w:t>
            </w:r>
            <w:r w:rsidRPr="00B930BC">
              <w:rPr>
                <w:rFonts w:ascii="Corporate S" w:hAnsi="Corporate S" w:cs="Corporate S"/>
                <w:i/>
                <w:sz w:val="20"/>
                <w:szCs w:val="20"/>
              </w:rPr>
              <w:t xml:space="preserve"> апреля 2026 года компания FOTON официально провела в Пекине первый FOTON DAY. Представители СМИ и дилерских сетей из </w:t>
            </w:r>
            <w:r w:rsidR="002D633C">
              <w:rPr>
                <w:rFonts w:ascii="Corporate S" w:hAnsi="Corporate S" w:cs="Corporate S"/>
                <w:i/>
                <w:sz w:val="20"/>
                <w:szCs w:val="20"/>
              </w:rPr>
              <w:t xml:space="preserve">России, </w:t>
            </w:r>
            <w:r w:rsidRPr="00B930BC">
              <w:rPr>
                <w:rFonts w:ascii="Corporate S" w:hAnsi="Corporate S" w:cs="Corporate S"/>
                <w:i/>
                <w:sz w:val="20"/>
                <w:szCs w:val="20"/>
              </w:rPr>
              <w:t xml:space="preserve">Европы, Северной и Южной Америки, а также Юго-Восточной Азии собрались в китайской столице, чтобы посетить производственные площадки FOTON, познакомиться с новейшими продуктами компании и принять участие в торжественном гала-ужине, посвящённом 30-летию бренда. Мероприятие прошло вечером у подножия Великой Китайской стены на участке </w:t>
            </w:r>
            <w:proofErr w:type="spellStart"/>
            <w:r w:rsidRPr="00B930BC">
              <w:rPr>
                <w:rFonts w:ascii="Corporate S" w:hAnsi="Corporate S" w:cs="Corporate S"/>
                <w:i/>
                <w:sz w:val="20"/>
                <w:szCs w:val="20"/>
              </w:rPr>
              <w:t>Бадалин</w:t>
            </w:r>
            <w:proofErr w:type="spellEnd"/>
            <w:r w:rsidRPr="00B930BC">
              <w:rPr>
                <w:rFonts w:ascii="Corporate S" w:hAnsi="Corporate S" w:cs="Corporate S"/>
                <w:i/>
                <w:sz w:val="20"/>
                <w:szCs w:val="20"/>
              </w:rPr>
              <w:t>. Через четыре ключевых измерения — производство, продукты, культуру и 30-летний путь развития компании — FOTON представил целостный рассказ о своей глобальной бренд-истории.</w:t>
            </w:r>
          </w:p>
          <w:p w14:paraId="1A39699C" w14:textId="77777777" w:rsidR="00B930BC" w:rsidRDefault="00B930BC" w:rsidP="00BA45BA">
            <w:pPr>
              <w:jc w:val="both"/>
              <w:rPr>
                <w:rFonts w:ascii="Corporate S" w:hAnsi="Corporate S" w:cs="Arial"/>
                <w:iCs/>
                <w:sz w:val="20"/>
                <w:szCs w:val="20"/>
              </w:rPr>
            </w:pPr>
          </w:p>
          <w:p w14:paraId="4D59CC05" w14:textId="5297B2E7" w:rsidR="00E13515" w:rsidRPr="00E13515" w:rsidRDefault="00E13515" w:rsidP="00E13515">
            <w:pPr>
              <w:jc w:val="both"/>
              <w:rPr>
                <w:rFonts w:ascii="Corporate S" w:hAnsi="Corporate S" w:cs="Corporate S"/>
                <w:b/>
                <w:bCs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>Интеллектуальное производство и продуктовый опыт</w:t>
            </w:r>
          </w:p>
          <w:p w14:paraId="20B729C7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bCs/>
                <w:sz w:val="20"/>
                <w:szCs w:val="20"/>
              </w:rPr>
            </w:pPr>
          </w:p>
          <w:p w14:paraId="08F4AA32" w14:textId="7FBA4361" w:rsid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>Утром делегация посетила завод FOTON Cummins, X Laboratory и глобальный научно-исследовательский центр AUV, получив возможность изнутри увидеть автоматизированные линии производства коммерческого транспорта и ключевые технологии в области новых источников энергии.</w:t>
            </w:r>
          </w:p>
          <w:p w14:paraId="27B7D5F4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</w:p>
          <w:p w14:paraId="2D31F37E" w14:textId="2DCA7350" w:rsid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>На предприятии FOTON Cummins технические специалисты подробно рассказали о процессе интеллектуального производства двигателей. Особое внимание представителей СМИ привлекла «рабочая станция будущего», интегрированная с 13 модулями искусственного интеллекта. Как открытая производственная площадка, ориентированная на глобальные рынки, завод наглядно продемонстрировал технологические возможности FOTON и высокий уровень производственной надёжности. Несколько зарубежных журналистов отметили, что уровень интеллектуального производства FOTON превзошёл их ожидания.</w:t>
            </w:r>
          </w:p>
          <w:p w14:paraId="4AB68A7F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</w:p>
          <w:p w14:paraId="7056EC82" w14:textId="1CF9F68D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Во второй половине дня участники </w:t>
            </w:r>
            <w:r w:rsidR="00DD7313">
              <w:rPr>
                <w:rFonts w:ascii="Corporate S" w:hAnsi="Corporate S" w:cs="Corporate S"/>
                <w:sz w:val="20"/>
                <w:szCs w:val="20"/>
              </w:rPr>
              <w:t>побывали на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тест-драйве. FOTON Motor представила полную продуктовую линейку, а также ряд новых моделей, включая </w:t>
            </w:r>
            <w:proofErr w:type="spellStart"/>
            <w:r w:rsidR="00F769F3">
              <w:rPr>
                <w:rFonts w:ascii="Corporate S" w:hAnsi="Corporate S" w:cs="Corporate S"/>
                <w:sz w:val="20"/>
                <w:szCs w:val="20"/>
              </w:rPr>
              <w:t>Электро</w:t>
            </w:r>
            <w:proofErr w:type="spellEnd"/>
            <w:r w:rsidR="00F769F3">
              <w:rPr>
                <w:rFonts w:ascii="Corporate S" w:hAnsi="Corporate S" w:cs="Corporate S"/>
                <w:sz w:val="20"/>
                <w:szCs w:val="20"/>
              </w:rPr>
              <w:t xml:space="preserve"> VIEW Коннект (</w:t>
            </w:r>
            <w:proofErr w:type="spellStart"/>
            <w:r w:rsidR="00F769F3">
              <w:rPr>
                <w:rFonts w:ascii="Corporate S" w:hAnsi="Corporate S" w:cs="Corporate S"/>
                <w:sz w:val="20"/>
                <w:szCs w:val="20"/>
              </w:rPr>
              <w:t>eVIEW</w:t>
            </w:r>
            <w:proofErr w:type="spellEnd"/>
            <w:r w:rsidR="00F769F3">
              <w:rPr>
                <w:rFonts w:ascii="Corporate S" w:hAnsi="Corporate S" w:cs="Corporate S"/>
                <w:sz w:val="20"/>
                <w:szCs w:val="20"/>
              </w:rPr>
              <w:t xml:space="preserve"> CONNECT)</w:t>
            </w:r>
            <w:r w:rsidR="00DD7313">
              <w:rPr>
                <w:rFonts w:ascii="Corporate S" w:hAnsi="Corporate S" w:cs="Corporate S"/>
                <w:sz w:val="20"/>
                <w:szCs w:val="20"/>
              </w:rPr>
              <w:t>,</w:t>
            </w:r>
            <w:r w:rsidR="00DD7313"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F769F3">
              <w:rPr>
                <w:rFonts w:ascii="Corporate S" w:hAnsi="Corporate S" w:cs="Corporate S"/>
                <w:sz w:val="20"/>
                <w:szCs w:val="20"/>
              </w:rPr>
              <w:t>ГЕЛАКСИС (GALAXUS)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, </w:t>
            </w:r>
            <w:r w:rsidR="00F769F3">
              <w:rPr>
                <w:rFonts w:ascii="Corporate S" w:hAnsi="Corporate S" w:cs="Corporate S"/>
                <w:sz w:val="20"/>
                <w:szCs w:val="20"/>
              </w:rPr>
              <w:t>ДЕЙСТАР (DAYSTAR)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. Экспозиция охватывала </w:t>
            </w:r>
            <w:r w:rsidR="00DD7313">
              <w:rPr>
                <w:rFonts w:ascii="Corporate S" w:hAnsi="Corporate S" w:cs="Corporate S"/>
                <w:sz w:val="20"/>
                <w:szCs w:val="20"/>
              </w:rPr>
              <w:t xml:space="preserve">от пикапов линейки </w:t>
            </w:r>
            <w:r w:rsidR="00474088">
              <w:rPr>
                <w:rFonts w:ascii="Corporate S" w:hAnsi="Corporate S" w:cs="Corporate S"/>
                <w:sz w:val="20"/>
                <w:szCs w:val="20"/>
                <w:lang w:val="en-US"/>
              </w:rPr>
              <w:t>FOT</w:t>
            </w:r>
            <w:r w:rsidR="00DD7313">
              <w:rPr>
                <w:rFonts w:ascii="Corporate S" w:hAnsi="Corporate S" w:cs="Corporate S"/>
                <w:sz w:val="20"/>
                <w:szCs w:val="20"/>
                <w:lang w:val="en-US"/>
              </w:rPr>
              <w:t>ON</w:t>
            </w:r>
            <w:r w:rsidR="00DD7313" w:rsidRPr="00DD7313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DD7313">
              <w:rPr>
                <w:rFonts w:ascii="Corporate S" w:hAnsi="Corporate S" w:cs="Corporate S"/>
                <w:sz w:val="20"/>
                <w:szCs w:val="20"/>
                <w:lang w:val="en-US"/>
              </w:rPr>
              <w:t>TUNLAND</w:t>
            </w:r>
            <w:r w:rsidR="00DD7313" w:rsidRPr="00DD7313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474088">
              <w:rPr>
                <w:rFonts w:ascii="Corporate S" w:hAnsi="Corporate S" w:cs="Corporate S"/>
                <w:sz w:val="20"/>
                <w:szCs w:val="20"/>
              </w:rPr>
              <w:t>и фургонов</w:t>
            </w:r>
            <w:r w:rsidR="00DD7313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DD7313">
              <w:rPr>
                <w:rFonts w:ascii="Corporate S" w:hAnsi="Corporate S" w:cs="Corporate S"/>
                <w:sz w:val="20"/>
                <w:szCs w:val="20"/>
                <w:lang w:val="en-US"/>
              </w:rPr>
              <w:t>FOTON</w:t>
            </w:r>
            <w:r w:rsidR="00DD7313" w:rsidRPr="00DD7313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DD7313">
              <w:rPr>
                <w:rFonts w:ascii="Corporate S" w:hAnsi="Corporate S" w:cs="Corporate S"/>
                <w:sz w:val="20"/>
                <w:szCs w:val="20"/>
                <w:lang w:val="en-US"/>
              </w:rPr>
              <w:t>TOANO</w:t>
            </w:r>
            <w:r w:rsidR="00DD7313" w:rsidRPr="00DD7313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DD7313">
              <w:rPr>
                <w:rFonts w:ascii="Corporate S" w:hAnsi="Corporate S" w:cs="Corporate S"/>
                <w:sz w:val="20"/>
                <w:szCs w:val="20"/>
              </w:rPr>
              <w:t xml:space="preserve">и </w:t>
            </w:r>
            <w:r w:rsidR="00DD7313">
              <w:rPr>
                <w:rFonts w:ascii="Corporate S" w:hAnsi="Corporate S" w:cs="Corporate S"/>
                <w:sz w:val="20"/>
                <w:szCs w:val="20"/>
                <w:lang w:val="en-US"/>
              </w:rPr>
              <w:t>VIEW</w:t>
            </w:r>
            <w:r w:rsidR="00DD7313" w:rsidRPr="00DD7313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DD7313">
              <w:rPr>
                <w:rFonts w:ascii="Corporate S" w:hAnsi="Corporate S" w:cs="Corporate S"/>
                <w:sz w:val="20"/>
                <w:szCs w:val="20"/>
              </w:rPr>
              <w:t>до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грузовик</w:t>
            </w:r>
            <w:r w:rsidR="00DD7313">
              <w:rPr>
                <w:rFonts w:ascii="Corporate S" w:hAnsi="Corporate S" w:cs="Corporate S"/>
                <w:sz w:val="20"/>
                <w:szCs w:val="20"/>
              </w:rPr>
              <w:t>ов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и автомобил</w:t>
            </w:r>
            <w:r w:rsidR="00DD7313">
              <w:rPr>
                <w:rFonts w:ascii="Corporate S" w:hAnsi="Corporate S" w:cs="Corporate S"/>
                <w:sz w:val="20"/>
                <w:szCs w:val="20"/>
              </w:rPr>
              <w:t>ей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на новых источниках энергии. Тестовый маршрут сочетал городские дороги и имитацию реальных условий эксплуатации, позволяя оценить отклик силовой установки, устойчивость управления и практическую эффективность новых энергетических систем.</w:t>
            </w:r>
          </w:p>
          <w:p w14:paraId="09A11A28" w14:textId="57EBFA16" w:rsidR="00CB123F" w:rsidRDefault="00CB123F" w:rsidP="003239A0">
            <w:pPr>
              <w:jc w:val="both"/>
              <w:rPr>
                <w:rFonts w:ascii="Corporate S" w:hAnsi="Corporate S" w:cs="Arial"/>
                <w:iCs/>
                <w:sz w:val="20"/>
                <w:szCs w:val="20"/>
              </w:rPr>
            </w:pPr>
          </w:p>
          <w:p w14:paraId="56E4D634" w14:textId="0F94F9A3" w:rsid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На площадке также была организована параллельная онлайн-трансляция. Представители СМИ выходили в прямой эфир через личные и корпоративные аккаунты, делились первыми впечатлениями от тест-драйва и обсуждали характеристики автомобилей и интеллектуальные функции. Во время трансляции особое внимание </w:t>
            </w:r>
            <w:r w:rsidR="00CD5684">
              <w:rPr>
                <w:rFonts w:ascii="Corporate S" w:hAnsi="Corporate S" w:cs="Corporate S"/>
                <w:sz w:val="20"/>
                <w:szCs w:val="20"/>
              </w:rPr>
              <w:t>участников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привлекли запас хода и эффективность зарядки моделей на новых источниках энергии. Плавная отдача силовой установки и интеллектуальные системы помощи водителю в нескольких новых моделях также вызвали активное обсуждение аудитории.</w:t>
            </w:r>
          </w:p>
          <w:p w14:paraId="7BD27930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</w:p>
          <w:p w14:paraId="23FA5A57" w14:textId="548023CB" w:rsidR="00E13515" w:rsidRPr="00E13515" w:rsidRDefault="00E13515" w:rsidP="00E13515">
            <w:pPr>
              <w:jc w:val="both"/>
              <w:rPr>
                <w:rFonts w:ascii="Corporate S" w:hAnsi="Corporate S" w:cs="Corporate S"/>
                <w:b/>
                <w:bCs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>Под свидетельством Великой стены FOTON движется к новому будущему</w:t>
            </w:r>
          </w:p>
          <w:p w14:paraId="52E9F83D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bCs/>
                <w:sz w:val="20"/>
                <w:szCs w:val="20"/>
              </w:rPr>
            </w:pPr>
          </w:p>
          <w:p w14:paraId="56688017" w14:textId="3D68AA2D" w:rsid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>Вечером</w:t>
            </w:r>
            <w:r w:rsidR="007E0F66">
              <w:rPr>
                <w:rFonts w:ascii="Corporate S" w:hAnsi="Corporate S" w:cs="Corporate S"/>
                <w:sz w:val="20"/>
                <w:szCs w:val="20"/>
              </w:rPr>
              <w:t xml:space="preserve"> компания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FOTON Motor провела гала-ужин, посвящённый 30-летию компании, у подножия Великой Китайской стены на участке 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Бадалин</w:t>
            </w:r>
            <w:proofErr w:type="spellEnd"/>
            <w:r w:rsidRPr="00E13515">
              <w:rPr>
                <w:rFonts w:ascii="Corporate S" w:hAnsi="Corporate S" w:cs="Corporate S"/>
                <w:sz w:val="20"/>
                <w:szCs w:val="20"/>
              </w:rPr>
              <w:t>. Используя этот всемирно известный культурный символ, FOTON связал три десятилетия своего развития с китайским производством и китайской культурой, создав выразительное бренд-заявление.</w:t>
            </w:r>
          </w:p>
          <w:p w14:paraId="14FC9EFE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</w:p>
          <w:p w14:paraId="197CB9DB" w14:textId="77777777" w:rsidR="00EA4AAB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Выступая у подножия Великой стены, президент FOTON International У 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Цзунтянь</w:t>
            </w:r>
            <w:proofErr w:type="spellEnd"/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с гордостью отметил, что представленное сегодня — это не только технологический рывок, но и живое воплощение духа FOTON</w:t>
            </w:r>
            <w:r w:rsidR="007E0F66">
              <w:rPr>
                <w:rFonts w:ascii="Corporate S" w:hAnsi="Corporate S" w:cs="Corporate S"/>
                <w:sz w:val="20"/>
                <w:szCs w:val="20"/>
              </w:rPr>
              <w:t xml:space="preserve"> «</w:t>
            </w:r>
            <w:r w:rsidR="007E0F66" w:rsidRPr="007E0F66">
              <w:rPr>
                <w:rFonts w:ascii="Corporate S" w:hAnsi="Corporate S" w:cs="Corporate S"/>
                <w:sz w:val="20"/>
                <w:szCs w:val="20"/>
              </w:rPr>
              <w:t>Воля ведёт к величию»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CB32C3">
              <w:rPr>
                <w:rFonts w:ascii="Corporate S" w:hAnsi="Corporate S" w:cs="Corporate S"/>
                <w:sz w:val="20"/>
                <w:szCs w:val="20"/>
              </w:rPr>
              <w:t>(</w:t>
            </w:r>
            <w:r w:rsidR="007E0F66">
              <w:rPr>
                <w:rFonts w:ascii="Corporate S" w:hAnsi="Corporate S" w:cs="Corporate S"/>
                <w:sz w:val="20"/>
                <w:szCs w:val="20"/>
              </w:rPr>
              <w:t xml:space="preserve">перевод слогана 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Grit</w:t>
            </w:r>
            <w:proofErr w:type="spellEnd"/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to</w:t>
            </w:r>
            <w:proofErr w:type="spellEnd"/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Great</w:t>
            </w:r>
            <w:proofErr w:type="spellEnd"/>
            <w:r w:rsidR="007E0F66">
              <w:rPr>
                <w:rFonts w:ascii="Corporate S" w:hAnsi="Corporate S" w:cs="Corporate S"/>
                <w:sz w:val="20"/>
                <w:szCs w:val="20"/>
              </w:rPr>
              <w:t>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. За 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lastRenderedPageBreak/>
              <w:t>прошедшие три десятилетия FOTON перевозил грузы, мечты и процветание, выводя китайские бренды на мировую арену. В дальнейшем компания продолжит фокусироваться на новых источниках энергии, интеллектуальных технологиях и интернационализации, помогая создавать более зелёное и светлое будущее.</w:t>
            </w:r>
          </w:p>
          <w:p w14:paraId="59F12A8B" w14:textId="5EA0715B" w:rsidR="00E13515" w:rsidRDefault="007E0F66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>
              <w:rPr>
                <w:rFonts w:ascii="Corporate S" w:hAnsi="Corporate S" w:cs="Corporate S"/>
                <w:sz w:val="20"/>
                <w:szCs w:val="20"/>
              </w:rPr>
              <w:br/>
            </w:r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Юбилейная тема FOTON </w:t>
            </w:r>
            <w:proofErr w:type="spellStart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Motor</w:t>
            </w:r>
            <w:proofErr w:type="spellEnd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 —</w:t>
            </w:r>
            <w:r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424A84">
              <w:rPr>
                <w:rFonts w:ascii="Corporate S" w:hAnsi="Corporate S" w:cs="Corporate S"/>
                <w:sz w:val="20"/>
                <w:szCs w:val="20"/>
              </w:rPr>
              <w:t>«</w:t>
            </w:r>
            <w:r>
              <w:rPr>
                <w:rFonts w:ascii="Corporate S" w:hAnsi="Corporate S" w:cs="Corporate S"/>
                <w:sz w:val="20"/>
                <w:szCs w:val="20"/>
              </w:rPr>
              <w:t xml:space="preserve">30 </w:t>
            </w:r>
            <w:r w:rsidR="00424A84">
              <w:rPr>
                <w:rFonts w:ascii="Corporate S" w:hAnsi="Corporate S" w:cs="Corporate S"/>
                <w:sz w:val="20"/>
                <w:szCs w:val="20"/>
              </w:rPr>
              <w:t>лет великого пути</w:t>
            </w:r>
            <w:r>
              <w:rPr>
                <w:rFonts w:ascii="Corporate S" w:hAnsi="Corporate S" w:cs="Corporate S"/>
                <w:sz w:val="20"/>
                <w:szCs w:val="20"/>
              </w:rPr>
              <w:t>»</w:t>
            </w:r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424A84">
              <w:rPr>
                <w:rFonts w:ascii="Corporate S" w:hAnsi="Corporate S" w:cs="Corporate S"/>
                <w:sz w:val="20"/>
                <w:szCs w:val="20"/>
              </w:rPr>
              <w:t xml:space="preserve">(перевод </w:t>
            </w:r>
            <w:r w:rsidR="00CB32C3">
              <w:rPr>
                <w:rFonts w:ascii="Corporate S" w:hAnsi="Corporate S" w:cs="Corporate S"/>
                <w:sz w:val="20"/>
                <w:szCs w:val="20"/>
              </w:rPr>
              <w:t xml:space="preserve">слогана </w:t>
            </w:r>
            <w:r w:rsidR="00424A84">
              <w:rPr>
                <w:rFonts w:ascii="Corporate S" w:hAnsi="Corporate S" w:cs="Corporate S"/>
                <w:sz w:val="20"/>
                <w:szCs w:val="20"/>
              </w:rPr>
              <w:t>«</w:t>
            </w:r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30 </w:t>
            </w:r>
            <w:proofErr w:type="spellStart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years</w:t>
            </w:r>
            <w:proofErr w:type="spellEnd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of</w:t>
            </w:r>
            <w:proofErr w:type="spellEnd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Grit</w:t>
            </w:r>
            <w:proofErr w:type="spellEnd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to</w:t>
            </w:r>
            <w:proofErr w:type="spellEnd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 Great</w:t>
            </w:r>
            <w:r w:rsidR="00424A84">
              <w:rPr>
                <w:rFonts w:ascii="Corporate S" w:hAnsi="Corporate S" w:cs="Corporate S"/>
                <w:sz w:val="20"/>
                <w:szCs w:val="20"/>
              </w:rPr>
              <w:t>»)</w:t>
            </w:r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 — отражает путь компании от старта с нуля к последовательному и глубокому развитию, а также её неизменное стремление к стандартам мирового уровня. </w:t>
            </w:r>
            <w:proofErr w:type="spellStart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Дун</w:t>
            </w:r>
            <w:proofErr w:type="spellEnd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Шусин</w:t>
            </w:r>
            <w:proofErr w:type="spellEnd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, вице-президент FOTON </w:t>
            </w:r>
            <w:proofErr w:type="spellStart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Motor</w:t>
            </w:r>
            <w:proofErr w:type="spellEnd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 по зарубежной стратегии и маркетингу, напомнил о развитии компании — от выпуска первого лёгкого грузовика до сегодняшнего присутствия более чем в 140 странах и регионах мира. Он подчеркнул, что продолжающаяся зарубежная экспансия основана не только на ценности продуктов, но и на глубокой адаптации к локальным сценариям эксплуатации, а также на долгосрочной приверженности сервису.</w:t>
            </w:r>
          </w:p>
          <w:p w14:paraId="634DF3A0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</w:p>
          <w:p w14:paraId="13F9ED0B" w14:textId="25A38617" w:rsid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На стратегическом уровне FOTON продолжает следовать курсу </w:t>
            </w:r>
            <w:r w:rsidR="0077726C" w:rsidRPr="00E13515">
              <w:rPr>
                <w:rFonts w:ascii="Corporate S" w:hAnsi="Corporate S" w:cs="Corporate S"/>
                <w:sz w:val="20"/>
                <w:szCs w:val="20"/>
              </w:rPr>
              <w:t>«всеобъемлющей глобализации»</w:t>
            </w:r>
            <w:r w:rsidR="0077726C">
              <w:rPr>
                <w:rFonts w:ascii="Corporate S" w:hAnsi="Corporate S" w:cs="Corporate S"/>
                <w:sz w:val="20"/>
                <w:szCs w:val="20"/>
              </w:rPr>
              <w:t xml:space="preserve"> (перевод слогана «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Comprehensive</w:t>
            </w:r>
            <w:proofErr w:type="spellEnd"/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Globalization</w:t>
            </w:r>
            <w:proofErr w:type="spellEnd"/>
            <w:r w:rsidR="0077726C">
              <w:rPr>
                <w:rFonts w:ascii="Corporate S" w:hAnsi="Corporate S" w:cs="Corporate S"/>
                <w:sz w:val="20"/>
                <w:szCs w:val="20"/>
              </w:rPr>
              <w:t>»)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>. Компания также представила цель GREEN 3030: к 2030 году достичь продаж на зарубежных рынках в объёме 300 тыс. автомобилей, при этом доля моделей на новых источниках энергии должна составить 30%. В течение следующих пяти лет компания также планирует создать индустриальные базы в Индонезии, Южной Африке, Мексике, Саудовской Аравии, Европе и других регионах, ускоряя переход от экспорта продукции к экспорту технологий, стандартов и сотрудничества по всей цепочке создания ценности.</w:t>
            </w:r>
          </w:p>
          <w:p w14:paraId="446D5A23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</w:p>
          <w:p w14:paraId="7607819B" w14:textId="50202FD9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Затем BAIC FOTON представила новую продуктовую матрицу тяжёлой техники, включающую три флагманские модели: </w:t>
            </w:r>
            <w:r w:rsidR="00F769F3">
              <w:rPr>
                <w:rFonts w:ascii="Corporate S" w:hAnsi="Corporate S" w:cs="Corporate S"/>
                <w:sz w:val="20"/>
                <w:szCs w:val="20"/>
              </w:rPr>
              <w:t>ГЕЛАКСИС (GALAXUS)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, </w:t>
            </w:r>
            <w:r w:rsidR="00F769F3">
              <w:rPr>
                <w:rFonts w:ascii="Corporate S" w:hAnsi="Corporate S" w:cs="Corporate S"/>
                <w:sz w:val="20"/>
                <w:szCs w:val="20"/>
              </w:rPr>
              <w:t>ДЕЙСТАР (DAYSTAR)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и </w:t>
            </w:r>
            <w:proofErr w:type="spellStart"/>
            <w:r w:rsidR="00F769F3">
              <w:rPr>
                <w:rFonts w:ascii="Corporate S" w:hAnsi="Corporate S" w:cs="Corporate S"/>
                <w:sz w:val="20"/>
                <w:szCs w:val="20"/>
              </w:rPr>
              <w:t>Электро</w:t>
            </w:r>
            <w:proofErr w:type="spellEnd"/>
            <w:r w:rsidR="00F769F3">
              <w:rPr>
                <w:rFonts w:ascii="Corporate S" w:hAnsi="Corporate S" w:cs="Corporate S"/>
                <w:sz w:val="20"/>
                <w:szCs w:val="20"/>
              </w:rPr>
              <w:t xml:space="preserve"> VIEW Коннект (</w:t>
            </w:r>
            <w:proofErr w:type="spellStart"/>
            <w:r w:rsidR="00F769F3">
              <w:rPr>
                <w:rFonts w:ascii="Corporate S" w:hAnsi="Corporate S" w:cs="Corporate S"/>
                <w:sz w:val="20"/>
                <w:szCs w:val="20"/>
              </w:rPr>
              <w:t>eVIEW</w:t>
            </w:r>
            <w:proofErr w:type="spellEnd"/>
            <w:r w:rsidR="00F769F3">
              <w:rPr>
                <w:rFonts w:ascii="Corporate S" w:hAnsi="Corporate S" w:cs="Corporate S"/>
                <w:sz w:val="20"/>
                <w:szCs w:val="20"/>
              </w:rPr>
              <w:t xml:space="preserve"> CONNECT)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. </w:t>
            </w:r>
            <w:r w:rsidR="00F769F3">
              <w:rPr>
                <w:rFonts w:ascii="Corporate S" w:hAnsi="Corporate S" w:cs="Corporate S"/>
                <w:sz w:val="20"/>
                <w:szCs w:val="20"/>
              </w:rPr>
              <w:t>ГЕЛАКСИС (GALAXUS)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призван установить новый ориентир для магистральной логистики. </w:t>
            </w:r>
            <w:r w:rsidR="00F769F3">
              <w:rPr>
                <w:rFonts w:ascii="Corporate S" w:hAnsi="Corporate S" w:cs="Corporate S"/>
                <w:sz w:val="20"/>
                <w:szCs w:val="20"/>
              </w:rPr>
              <w:t>ДЕЙСТАР (DAYSTAR)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предлагает оптимальное решение для междугородних грузоперевозок, а полностью электрический фургон </w:t>
            </w:r>
            <w:proofErr w:type="spellStart"/>
            <w:r w:rsidR="00F769F3">
              <w:rPr>
                <w:rFonts w:ascii="Corporate S" w:hAnsi="Corporate S" w:cs="Corporate S"/>
                <w:sz w:val="20"/>
                <w:szCs w:val="20"/>
              </w:rPr>
              <w:t>Электро</w:t>
            </w:r>
            <w:proofErr w:type="spellEnd"/>
            <w:r w:rsidR="00F769F3">
              <w:rPr>
                <w:rFonts w:ascii="Corporate S" w:hAnsi="Corporate S" w:cs="Corporate S"/>
                <w:sz w:val="20"/>
                <w:szCs w:val="20"/>
              </w:rPr>
              <w:t xml:space="preserve"> VIEW Коннект (</w:t>
            </w:r>
            <w:proofErr w:type="spellStart"/>
            <w:r w:rsidR="00F769F3">
              <w:rPr>
                <w:rFonts w:ascii="Corporate S" w:hAnsi="Corporate S" w:cs="Corporate S"/>
                <w:sz w:val="20"/>
                <w:szCs w:val="20"/>
              </w:rPr>
              <w:t>eVIEW</w:t>
            </w:r>
            <w:proofErr w:type="spellEnd"/>
            <w:r w:rsidR="00F769F3">
              <w:rPr>
                <w:rFonts w:ascii="Corporate S" w:hAnsi="Corporate S" w:cs="Corporate S"/>
                <w:sz w:val="20"/>
                <w:szCs w:val="20"/>
              </w:rPr>
              <w:t xml:space="preserve"> CONNECT)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открывает новый этап эффективности в городской грузовой мобильности.</w:t>
            </w:r>
          </w:p>
          <w:p w14:paraId="42409620" w14:textId="15DBC8EE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</w:p>
          <w:p w14:paraId="42CC2543" w14:textId="4BD7F2A6" w:rsidR="00E13515" w:rsidRPr="00E13515" w:rsidRDefault="00E13515" w:rsidP="00E13515">
            <w:pPr>
              <w:jc w:val="both"/>
              <w:rPr>
                <w:rFonts w:ascii="Corporate S" w:hAnsi="Corporate S" w:cs="Corporate S"/>
                <w:b/>
                <w:bCs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 xml:space="preserve">Старт FOTON </w:t>
            </w:r>
            <w:r w:rsidR="00F769F3">
              <w:rPr>
                <w:rFonts w:ascii="Corporate S" w:hAnsi="Corporate S" w:cs="Corporate S"/>
                <w:b/>
                <w:bCs/>
                <w:sz w:val="20"/>
                <w:szCs w:val="20"/>
              </w:rPr>
              <w:t>ГЕЛАКСИС Глобальная Экспедиция (GALAXUS</w:t>
            </w:r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>Global</w:t>
            </w:r>
            <w:proofErr w:type="spellEnd"/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>Expedition</w:t>
            </w:r>
            <w:proofErr w:type="spellEnd"/>
            <w:r w:rsidR="00F769F3">
              <w:rPr>
                <w:rFonts w:ascii="Corporate S" w:hAnsi="Corporate S" w:cs="Corporate S"/>
                <w:b/>
                <w:bCs/>
                <w:sz w:val="20"/>
                <w:szCs w:val="20"/>
              </w:rPr>
              <w:t>)</w:t>
            </w:r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>: новая глава глобального пути FOTON</w:t>
            </w:r>
          </w:p>
          <w:p w14:paraId="4F5B07C1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bCs/>
                <w:sz w:val="20"/>
                <w:szCs w:val="20"/>
              </w:rPr>
            </w:pPr>
          </w:p>
          <w:p w14:paraId="2CBE5ACD" w14:textId="7E5CD041" w:rsid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В рамках вечернего мероприятия FOTON Motor официально дала старт проекту </w:t>
            </w:r>
            <w:r w:rsidR="00D24A7E"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 xml:space="preserve">FOTON </w:t>
            </w:r>
            <w:r w:rsidR="00D24A7E">
              <w:rPr>
                <w:rFonts w:ascii="Corporate S" w:hAnsi="Corporate S" w:cs="Corporate S"/>
                <w:b/>
                <w:bCs/>
                <w:sz w:val="20"/>
                <w:szCs w:val="20"/>
              </w:rPr>
              <w:t>ГЕЛАКСИС Глобальная Экспедиция (GALAXUS</w:t>
            </w:r>
            <w:r w:rsidR="00D24A7E"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24A7E"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>Global</w:t>
            </w:r>
            <w:proofErr w:type="spellEnd"/>
            <w:r w:rsidR="00D24A7E"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24A7E"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>Expedition</w:t>
            </w:r>
            <w:proofErr w:type="spellEnd"/>
            <w:r w:rsidR="00D24A7E">
              <w:rPr>
                <w:rFonts w:ascii="Corporate S" w:hAnsi="Corporate S" w:cs="Corporate S"/>
                <w:b/>
                <w:bCs/>
                <w:sz w:val="20"/>
                <w:szCs w:val="20"/>
              </w:rPr>
              <w:t>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. Программа, символическим центром которой стала флагманская модель </w:t>
            </w:r>
            <w:r w:rsidR="00F769F3">
              <w:rPr>
                <w:rFonts w:ascii="Corporate S" w:hAnsi="Corporate S" w:cs="Corporate S"/>
                <w:sz w:val="20"/>
                <w:szCs w:val="20"/>
              </w:rPr>
              <w:t>ГЕЛАКСИС (GALAXUS)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, объединяет преемственность бренда и его глобальное развитие. На площадке прошла церемония передачи флага: Ли 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Сяндун</w:t>
            </w:r>
            <w:proofErr w:type="spellEnd"/>
            <w:r w:rsidRPr="00E13515">
              <w:rPr>
                <w:rFonts w:ascii="Corporate S" w:hAnsi="Corporate S" w:cs="Corporate S"/>
                <w:sz w:val="20"/>
                <w:szCs w:val="20"/>
              </w:rPr>
              <w:t>, заместитель генерального директора по зарубежному маркетингу тяжёлых грузовиков FOTON Motor, передал флаг команде первопроходцев из Латинской Америки.</w:t>
            </w:r>
          </w:p>
          <w:p w14:paraId="67F4B5AC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</w:p>
          <w:p w14:paraId="1DAE2DB0" w14:textId="134CEE4D" w:rsidR="00E13515" w:rsidRDefault="00D24A7E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 xml:space="preserve">FOTON </w:t>
            </w:r>
            <w:r>
              <w:rPr>
                <w:rFonts w:ascii="Corporate S" w:hAnsi="Corporate S" w:cs="Corporate S"/>
                <w:b/>
                <w:bCs/>
                <w:sz w:val="20"/>
                <w:szCs w:val="20"/>
              </w:rPr>
              <w:t>ГЕЛАКСИС Глобальная Экспедиция (GALAXUS</w:t>
            </w:r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>Global</w:t>
            </w:r>
            <w:proofErr w:type="spellEnd"/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3515">
              <w:rPr>
                <w:rFonts w:ascii="Corporate S" w:hAnsi="Corporate S" w:cs="Corporate S"/>
                <w:b/>
                <w:bCs/>
                <w:sz w:val="20"/>
                <w:szCs w:val="20"/>
              </w:rPr>
              <w:t>Expedition</w:t>
            </w:r>
            <w:proofErr w:type="spellEnd"/>
            <w:r>
              <w:rPr>
                <w:rFonts w:ascii="Corporate S" w:hAnsi="Corporate S" w:cs="Corporate S"/>
                <w:b/>
                <w:bCs/>
                <w:sz w:val="20"/>
                <w:szCs w:val="20"/>
              </w:rPr>
              <w:t>)</w:t>
            </w:r>
            <w:r w:rsidR="00E13515" w:rsidRPr="00F769F3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стартует</w:t>
            </w:r>
            <w:r w:rsidR="00E13515" w:rsidRPr="00F769F3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из</w:t>
            </w:r>
            <w:r w:rsidR="00E13515" w:rsidRPr="00F769F3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Пекина</w:t>
            </w:r>
            <w:r w:rsidR="00E13515" w:rsidRPr="00F769F3">
              <w:rPr>
                <w:rFonts w:ascii="Corporate S" w:hAnsi="Corporate S" w:cs="Corporate S"/>
                <w:sz w:val="20"/>
                <w:szCs w:val="20"/>
              </w:rPr>
              <w:t xml:space="preserve">. </w:t>
            </w:r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 xml:space="preserve">Первой остановкой станет Мексика, после чего маршрут продолжится по странам Азиатско-Тихоокеанского региона и Ближнего Востока. Кампания будет включать световые мероприятия у знаковых объектов и другие локальные активности, а её финальная презентация пройдёт на автосалоне в Ганновере в Европе. Через выездные </w:t>
            </w:r>
            <w:proofErr w:type="spellStart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роуд</w:t>
            </w:r>
            <w:proofErr w:type="spellEnd"/>
            <w:r w:rsidR="00E13515" w:rsidRPr="00E13515">
              <w:rPr>
                <w:rFonts w:ascii="Corporate S" w:hAnsi="Corporate S" w:cs="Corporate S"/>
                <w:sz w:val="20"/>
                <w:szCs w:val="20"/>
              </w:rPr>
              <w:t>-шоу и локализованные форматы работы FOTON Motor продолжит углублять понимание региональных рынков и интеграцию с ними.</w:t>
            </w:r>
          </w:p>
          <w:p w14:paraId="0C224B19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</w:p>
          <w:p w14:paraId="3E1B69CB" w14:textId="1AA7B24F" w:rsid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>Передача флага стала не только продолжением достижений 30-летнего пути компании, но и конкретным шагом к следующему этапу её развития.</w:t>
            </w:r>
          </w:p>
          <w:p w14:paraId="2E704B54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</w:p>
          <w:p w14:paraId="3CB654B5" w14:textId="180EF3FE" w:rsid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На новом рубеже своего 30-летия FOTON отвечает на вызовы времени темой </w:t>
            </w:r>
            <w:r w:rsidR="00D24A7E">
              <w:rPr>
                <w:rFonts w:ascii="Corporate S" w:hAnsi="Corporate S" w:cs="Corporate S"/>
                <w:sz w:val="20"/>
                <w:szCs w:val="20"/>
              </w:rPr>
              <w:t>30 лет великого пути (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30 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years</w:t>
            </w:r>
            <w:proofErr w:type="spellEnd"/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of</w:t>
            </w:r>
            <w:proofErr w:type="spellEnd"/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Grit</w:t>
            </w:r>
            <w:proofErr w:type="spellEnd"/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E13515">
              <w:rPr>
                <w:rFonts w:ascii="Corporate S" w:hAnsi="Corporate S" w:cs="Corporate S"/>
                <w:sz w:val="20"/>
                <w:szCs w:val="20"/>
              </w:rPr>
              <w:t>to</w:t>
            </w:r>
            <w:proofErr w:type="spellEnd"/>
            <w:r w:rsidRPr="00E13515">
              <w:rPr>
                <w:rFonts w:ascii="Corporate S" w:hAnsi="Corporate S" w:cs="Corporate S"/>
                <w:sz w:val="20"/>
                <w:szCs w:val="20"/>
              </w:rPr>
              <w:t xml:space="preserve"> Great</w:t>
            </w:r>
            <w:r w:rsidR="00D24A7E">
              <w:rPr>
                <w:rFonts w:ascii="Corporate S" w:hAnsi="Corporate S" w:cs="Corporate S"/>
                <w:sz w:val="20"/>
                <w:szCs w:val="20"/>
              </w:rPr>
              <w:t>)</w:t>
            </w:r>
            <w:r w:rsidRPr="00E13515">
              <w:rPr>
                <w:rFonts w:ascii="Corporate S" w:hAnsi="Corporate S" w:cs="Corporate S"/>
                <w:sz w:val="20"/>
                <w:szCs w:val="20"/>
              </w:rPr>
              <w:t>. Компания сосредоточена не только на росте продаж и рыночной доли, но и на том, чтобы стать надёжным партнёром мировой индустрии коммерческого транспорта, активным участником зелёной и интеллектуальной трансформации, а также соавтором локализованного развития.</w:t>
            </w:r>
          </w:p>
          <w:p w14:paraId="0C038D6D" w14:textId="77777777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</w:p>
          <w:p w14:paraId="39DC73EE" w14:textId="3E3C410D" w:rsidR="00E13515" w:rsidRPr="00E13515" w:rsidRDefault="00E13515" w:rsidP="00E13515">
            <w:pPr>
              <w:jc w:val="both"/>
              <w:rPr>
                <w:rFonts w:ascii="Corporate S" w:hAnsi="Corporate S" w:cs="Corporate S"/>
                <w:sz w:val="20"/>
                <w:szCs w:val="20"/>
              </w:rPr>
            </w:pPr>
            <w:r w:rsidRPr="00E13515">
              <w:rPr>
                <w:rFonts w:ascii="Corporate S" w:hAnsi="Corporate S" w:cs="Corporate S"/>
                <w:sz w:val="20"/>
                <w:szCs w:val="20"/>
              </w:rPr>
              <w:t>От Китая — к миру: FOTON превращает три десятилетия накопленного опыта в устойчивую ценность бренда и вместе с глобальными партнёрами открывает новую главу будущего роста.</w:t>
            </w:r>
          </w:p>
          <w:p w14:paraId="12E5F091" w14:textId="1A4AA499" w:rsidR="00E13515" w:rsidRDefault="00E13515" w:rsidP="003239A0">
            <w:pPr>
              <w:jc w:val="both"/>
              <w:rPr>
                <w:rFonts w:ascii="Corporate S" w:hAnsi="Corporate S" w:cs="Arial"/>
                <w:iCs/>
                <w:sz w:val="20"/>
                <w:szCs w:val="20"/>
              </w:rPr>
            </w:pPr>
            <w:bookmarkStart w:id="0" w:name="_GoBack"/>
            <w:bookmarkEnd w:id="0"/>
          </w:p>
          <w:p w14:paraId="00E7B0E3" w14:textId="12EFD8C1" w:rsidR="00E13515" w:rsidRDefault="00E13515" w:rsidP="003239A0">
            <w:pPr>
              <w:jc w:val="both"/>
              <w:rPr>
                <w:rFonts w:ascii="Corporate S" w:hAnsi="Corporate S" w:cs="Arial"/>
                <w:iCs/>
                <w:sz w:val="20"/>
                <w:szCs w:val="20"/>
              </w:rPr>
            </w:pPr>
          </w:p>
          <w:p w14:paraId="1365FD02" w14:textId="27913F6C" w:rsidR="00C17B12" w:rsidRDefault="00C17B12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7E4EB419" w14:textId="6B180433" w:rsidR="006F124E" w:rsidRPr="00117958" w:rsidRDefault="002E7B1C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18"/>
                <w:szCs w:val="20"/>
              </w:rPr>
            </w:pPr>
            <w:r w:rsidRPr="00117958"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18"/>
                <w:szCs w:val="20"/>
              </w:rPr>
              <w:t xml:space="preserve">Справка о компании: </w:t>
            </w:r>
          </w:p>
          <w:p w14:paraId="2C601D84" w14:textId="77777777" w:rsidR="006F124E" w:rsidRPr="00117958" w:rsidRDefault="006F124E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</w:pPr>
          </w:p>
          <w:p w14:paraId="685ECC1E" w14:textId="77777777" w:rsidR="00A20CB0" w:rsidRPr="00BF7E13" w:rsidRDefault="00A20CB0" w:rsidP="00A20CB0">
            <w:pPr>
              <w:jc w:val="both"/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</w:pPr>
            <w:r w:rsidRPr="00BF7E13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>АО «МБ РУС» (прежнее наименование –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17C99C01" w14:textId="77777777" w:rsidR="00A20CB0" w:rsidRPr="00BF7E13" w:rsidRDefault="00A20CB0" w:rsidP="00A20CB0">
            <w:pPr>
              <w:jc w:val="both"/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</w:pPr>
          </w:p>
          <w:p w14:paraId="2C728491" w14:textId="09096E4F" w:rsidR="00A20CB0" w:rsidRDefault="00A20CB0" w:rsidP="00A20CB0">
            <w:pPr>
              <w:jc w:val="both"/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</w:pPr>
            <w:r w:rsidRPr="00BF7E13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</w:t>
            </w:r>
            <w:r w:rsidR="00D24A7E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эксклюзивно </w:t>
            </w:r>
            <w:r w:rsidRPr="00BF7E13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>реализовывать и осуществлять сервисное обслуживание фургонов FOTON TOANO, пикапов FOTON TUNLAND моделей G7, G9, V7 и V9. Это позволило «МБ РУС» расширить свое присутствие на рынке</w:t>
            </w:r>
            <w:r w:rsidRPr="00BF7E13">
              <w:rPr>
                <w:rFonts w:ascii="Corporate S" w:hAnsi="Corporate S" w:cs="Arial"/>
                <w:b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BF7E13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коммерческих автомобилей в РФ и </w:t>
            </w:r>
            <w:proofErr w:type="gramStart"/>
            <w:r w:rsidRPr="00BF7E13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>предложить</w:t>
            </w:r>
            <w:proofErr w:type="gramEnd"/>
            <w:r w:rsidRPr="00BF7E13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 как готовые, так и индивидуальные решения для бизнеса.</w:t>
            </w:r>
          </w:p>
          <w:p w14:paraId="5155FEA1" w14:textId="77777777" w:rsidR="00A20CB0" w:rsidRPr="00FC171E" w:rsidRDefault="00A20CB0" w:rsidP="00A20CB0">
            <w:pPr>
              <w:jc w:val="both"/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</w:pPr>
          </w:p>
          <w:p w14:paraId="40547CFA" w14:textId="77777777" w:rsidR="00A20CB0" w:rsidRPr="00BF7E13" w:rsidRDefault="00A20CB0" w:rsidP="00A20CB0">
            <w:pPr>
              <w:jc w:val="both"/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</w:pPr>
            <w:r w:rsidRPr="00BF7E13">
              <w:rPr>
                <w:rFonts w:ascii="Corporate S" w:hAnsi="Corporate S" w:cs="Arial"/>
                <w:b/>
                <w:color w:val="808080" w:themeColor="background1" w:themeShade="80"/>
                <w:sz w:val="18"/>
                <w:szCs w:val="20"/>
              </w:rPr>
              <w:t>Официальные сайты</w:t>
            </w:r>
            <w:r w:rsidRPr="00BF7E13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>: https://mbrus.ru и https://foton-mbrus.ru/</w:t>
            </w:r>
          </w:p>
          <w:p w14:paraId="33F09E50" w14:textId="467A3A10" w:rsidR="006F124E" w:rsidRDefault="006F124E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68FC7" w14:textId="77777777" w:rsidR="00690382" w:rsidRDefault="00690382">
      <w:pPr>
        <w:spacing w:after="0" w:line="240" w:lineRule="auto"/>
      </w:pPr>
      <w:r>
        <w:separator/>
      </w:r>
    </w:p>
  </w:endnote>
  <w:endnote w:type="continuationSeparator" w:id="0">
    <w:p w14:paraId="50A87A28" w14:textId="77777777" w:rsidR="00690382" w:rsidRDefault="00690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097F0" w14:textId="77777777" w:rsidR="00690382" w:rsidRDefault="00690382">
      <w:pPr>
        <w:spacing w:after="0" w:line="240" w:lineRule="auto"/>
      </w:pPr>
      <w:r>
        <w:separator/>
      </w:r>
    </w:p>
  </w:footnote>
  <w:footnote w:type="continuationSeparator" w:id="0">
    <w:p w14:paraId="75EB2EA5" w14:textId="77777777" w:rsidR="00690382" w:rsidRDefault="00690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690382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FE504" w14:textId="77777777" w:rsidR="00BE4FC8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sz w:val="20"/>
        <w:szCs w:val="16"/>
      </w:rPr>
      <w:t>Информация для прессы</w:t>
    </w:r>
  </w:p>
  <w:p w14:paraId="39FA27E9" w14:textId="0D0765BC" w:rsidR="006F124E" w:rsidRPr="00BE4FC8" w:rsidRDefault="00BE4FC8" w:rsidP="00BE4FC8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sz w:val="20"/>
        <w:szCs w:val="16"/>
      </w:rPr>
    </w:pPr>
    <w:r>
      <w:rPr>
        <w:rFonts w:ascii="Corporate S" w:hAnsi="Corporate S"/>
        <w:sz w:val="20"/>
        <w:szCs w:val="16"/>
      </w:rPr>
      <w:t xml:space="preserve">                                                                                                                                      </w:t>
    </w:r>
    <w:r w:rsidR="00CB32C3">
      <w:rPr>
        <w:rFonts w:ascii="Corporate S" w:hAnsi="Corporate S"/>
        <w:sz w:val="20"/>
        <w:szCs w:val="16"/>
      </w:rPr>
      <w:t>29</w:t>
    </w:r>
    <w:r w:rsidRPr="00BE4FC8">
      <w:rPr>
        <w:rFonts w:ascii="Corporate S" w:hAnsi="Corporate S"/>
        <w:sz w:val="20"/>
        <w:szCs w:val="16"/>
      </w:rPr>
      <w:t>.04.2026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27A06"/>
    <w:rsid w:val="00032450"/>
    <w:rsid w:val="00034796"/>
    <w:rsid w:val="000376E6"/>
    <w:rsid w:val="00042BAD"/>
    <w:rsid w:val="000436B2"/>
    <w:rsid w:val="00066B3C"/>
    <w:rsid w:val="00066EF0"/>
    <w:rsid w:val="00094CB9"/>
    <w:rsid w:val="000E1F60"/>
    <w:rsid w:val="000E34EE"/>
    <w:rsid w:val="00111AD7"/>
    <w:rsid w:val="00117958"/>
    <w:rsid w:val="00140C70"/>
    <w:rsid w:val="001525FF"/>
    <w:rsid w:val="00161A2A"/>
    <w:rsid w:val="001723D1"/>
    <w:rsid w:val="0018751A"/>
    <w:rsid w:val="00194844"/>
    <w:rsid w:val="001A33E2"/>
    <w:rsid w:val="001B4BCD"/>
    <w:rsid w:val="001E4B5F"/>
    <w:rsid w:val="001F10C1"/>
    <w:rsid w:val="00201592"/>
    <w:rsid w:val="00207C10"/>
    <w:rsid w:val="00241161"/>
    <w:rsid w:val="0026734B"/>
    <w:rsid w:val="00273F95"/>
    <w:rsid w:val="002D1569"/>
    <w:rsid w:val="002D3D0F"/>
    <w:rsid w:val="002D633C"/>
    <w:rsid w:val="002E7B1C"/>
    <w:rsid w:val="00300DE3"/>
    <w:rsid w:val="003239A0"/>
    <w:rsid w:val="003257CA"/>
    <w:rsid w:val="0033589F"/>
    <w:rsid w:val="00335AF7"/>
    <w:rsid w:val="00340CEA"/>
    <w:rsid w:val="00355813"/>
    <w:rsid w:val="00361670"/>
    <w:rsid w:val="00377C34"/>
    <w:rsid w:val="003A0C5A"/>
    <w:rsid w:val="003A59C5"/>
    <w:rsid w:val="003C759E"/>
    <w:rsid w:val="00400A90"/>
    <w:rsid w:val="004038E1"/>
    <w:rsid w:val="00412D84"/>
    <w:rsid w:val="004211C7"/>
    <w:rsid w:val="004227BF"/>
    <w:rsid w:val="00424A84"/>
    <w:rsid w:val="0043482D"/>
    <w:rsid w:val="004448D6"/>
    <w:rsid w:val="00453DAA"/>
    <w:rsid w:val="00454726"/>
    <w:rsid w:val="0046415A"/>
    <w:rsid w:val="00474088"/>
    <w:rsid w:val="00481D0E"/>
    <w:rsid w:val="0048604E"/>
    <w:rsid w:val="00495150"/>
    <w:rsid w:val="004965F0"/>
    <w:rsid w:val="00534B45"/>
    <w:rsid w:val="00540666"/>
    <w:rsid w:val="005511C8"/>
    <w:rsid w:val="00551CC4"/>
    <w:rsid w:val="005A2581"/>
    <w:rsid w:val="005A3BB6"/>
    <w:rsid w:val="005C06DB"/>
    <w:rsid w:val="005C361E"/>
    <w:rsid w:val="005D2CF6"/>
    <w:rsid w:val="005E1AAB"/>
    <w:rsid w:val="005E6AB3"/>
    <w:rsid w:val="005F6287"/>
    <w:rsid w:val="0060130B"/>
    <w:rsid w:val="0061547C"/>
    <w:rsid w:val="00621045"/>
    <w:rsid w:val="0063628C"/>
    <w:rsid w:val="00662175"/>
    <w:rsid w:val="00664100"/>
    <w:rsid w:val="00690382"/>
    <w:rsid w:val="006941A8"/>
    <w:rsid w:val="006954BC"/>
    <w:rsid w:val="006A04C6"/>
    <w:rsid w:val="006C0479"/>
    <w:rsid w:val="006C372A"/>
    <w:rsid w:val="006C3AD7"/>
    <w:rsid w:val="006C7644"/>
    <w:rsid w:val="006E16C6"/>
    <w:rsid w:val="006F007D"/>
    <w:rsid w:val="006F124E"/>
    <w:rsid w:val="007078A4"/>
    <w:rsid w:val="0071169B"/>
    <w:rsid w:val="00730D32"/>
    <w:rsid w:val="0074089C"/>
    <w:rsid w:val="0076118C"/>
    <w:rsid w:val="00766B34"/>
    <w:rsid w:val="00766E73"/>
    <w:rsid w:val="0077726C"/>
    <w:rsid w:val="007A6C01"/>
    <w:rsid w:val="007B315F"/>
    <w:rsid w:val="007E0F66"/>
    <w:rsid w:val="007F07CF"/>
    <w:rsid w:val="007F6B82"/>
    <w:rsid w:val="0083020F"/>
    <w:rsid w:val="00843BBE"/>
    <w:rsid w:val="00847A88"/>
    <w:rsid w:val="00855C84"/>
    <w:rsid w:val="00856AA7"/>
    <w:rsid w:val="00873C7A"/>
    <w:rsid w:val="00890432"/>
    <w:rsid w:val="00895A7E"/>
    <w:rsid w:val="008A164C"/>
    <w:rsid w:val="008B2915"/>
    <w:rsid w:val="008B6AA1"/>
    <w:rsid w:val="008C23A1"/>
    <w:rsid w:val="008D195B"/>
    <w:rsid w:val="008E169C"/>
    <w:rsid w:val="008E6510"/>
    <w:rsid w:val="008F792E"/>
    <w:rsid w:val="00901D2F"/>
    <w:rsid w:val="0090621D"/>
    <w:rsid w:val="00924A45"/>
    <w:rsid w:val="0093688D"/>
    <w:rsid w:val="00940263"/>
    <w:rsid w:val="00944D41"/>
    <w:rsid w:val="009646BA"/>
    <w:rsid w:val="009856FA"/>
    <w:rsid w:val="00993131"/>
    <w:rsid w:val="009A2791"/>
    <w:rsid w:val="009C40F9"/>
    <w:rsid w:val="009F145E"/>
    <w:rsid w:val="009F51D2"/>
    <w:rsid w:val="00A20CB0"/>
    <w:rsid w:val="00A227BD"/>
    <w:rsid w:val="00A252A1"/>
    <w:rsid w:val="00A60280"/>
    <w:rsid w:val="00AA629F"/>
    <w:rsid w:val="00AB7B81"/>
    <w:rsid w:val="00AD3464"/>
    <w:rsid w:val="00B0035D"/>
    <w:rsid w:val="00B03987"/>
    <w:rsid w:val="00B338B8"/>
    <w:rsid w:val="00B36265"/>
    <w:rsid w:val="00B81E8B"/>
    <w:rsid w:val="00B827C3"/>
    <w:rsid w:val="00B83133"/>
    <w:rsid w:val="00B930BC"/>
    <w:rsid w:val="00B96D70"/>
    <w:rsid w:val="00BA45BA"/>
    <w:rsid w:val="00BB3818"/>
    <w:rsid w:val="00BE2D39"/>
    <w:rsid w:val="00BE3CCF"/>
    <w:rsid w:val="00BE4C5B"/>
    <w:rsid w:val="00BE4FC8"/>
    <w:rsid w:val="00C17B12"/>
    <w:rsid w:val="00C538BE"/>
    <w:rsid w:val="00C55A06"/>
    <w:rsid w:val="00C8377D"/>
    <w:rsid w:val="00C84E8E"/>
    <w:rsid w:val="00C94B4E"/>
    <w:rsid w:val="00C9621B"/>
    <w:rsid w:val="00C9641A"/>
    <w:rsid w:val="00CB123F"/>
    <w:rsid w:val="00CB32C3"/>
    <w:rsid w:val="00CD5684"/>
    <w:rsid w:val="00CE4C8D"/>
    <w:rsid w:val="00CF2B75"/>
    <w:rsid w:val="00D14243"/>
    <w:rsid w:val="00D151BD"/>
    <w:rsid w:val="00D1601F"/>
    <w:rsid w:val="00D23A78"/>
    <w:rsid w:val="00D23F1A"/>
    <w:rsid w:val="00D24A7E"/>
    <w:rsid w:val="00D338C3"/>
    <w:rsid w:val="00D369F4"/>
    <w:rsid w:val="00D44CD0"/>
    <w:rsid w:val="00D71851"/>
    <w:rsid w:val="00D718E5"/>
    <w:rsid w:val="00D750BF"/>
    <w:rsid w:val="00D84587"/>
    <w:rsid w:val="00DA494E"/>
    <w:rsid w:val="00DB739A"/>
    <w:rsid w:val="00DC7BF9"/>
    <w:rsid w:val="00DD7313"/>
    <w:rsid w:val="00DF0006"/>
    <w:rsid w:val="00E13515"/>
    <w:rsid w:val="00E25EF2"/>
    <w:rsid w:val="00E3711D"/>
    <w:rsid w:val="00E46F15"/>
    <w:rsid w:val="00E52708"/>
    <w:rsid w:val="00E6669B"/>
    <w:rsid w:val="00E7194F"/>
    <w:rsid w:val="00E823C7"/>
    <w:rsid w:val="00E82667"/>
    <w:rsid w:val="00E85543"/>
    <w:rsid w:val="00EA3810"/>
    <w:rsid w:val="00EA4AAB"/>
    <w:rsid w:val="00EC64D0"/>
    <w:rsid w:val="00ED227E"/>
    <w:rsid w:val="00F16A2D"/>
    <w:rsid w:val="00F21A9D"/>
    <w:rsid w:val="00F2677E"/>
    <w:rsid w:val="00F305D1"/>
    <w:rsid w:val="00F37105"/>
    <w:rsid w:val="00F60F46"/>
    <w:rsid w:val="00F639BC"/>
    <w:rsid w:val="00F733C8"/>
    <w:rsid w:val="00F74672"/>
    <w:rsid w:val="00F753BD"/>
    <w:rsid w:val="00F75EC3"/>
    <w:rsid w:val="00F769F3"/>
    <w:rsid w:val="00F85345"/>
    <w:rsid w:val="00FA6320"/>
    <w:rsid w:val="00FC4437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C62E4-40BB-4D0A-ABE5-9C73798A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21</cp:revision>
  <dcterms:created xsi:type="dcterms:W3CDTF">2026-04-27T08:08:00Z</dcterms:created>
  <dcterms:modified xsi:type="dcterms:W3CDTF">2026-04-29T14:50:00Z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